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73" w:rsidRPr="00E65F40" w:rsidRDefault="00401173" w:rsidP="00401173">
      <w:pPr>
        <w:rPr>
          <w:b/>
          <w:bCs/>
          <w:sz w:val="36"/>
          <w:lang w:val="es-ES"/>
        </w:rPr>
      </w:pPr>
      <w:r w:rsidRPr="00E65F40">
        <w:rPr>
          <w:b/>
          <w:bCs/>
          <w:sz w:val="36"/>
          <w:lang w:val="es-ES"/>
        </w:rPr>
        <w:t>Actividad de Nivelación</w:t>
      </w:r>
      <w:r>
        <w:rPr>
          <w:b/>
          <w:bCs/>
          <w:sz w:val="36"/>
          <w:lang w:val="es-ES"/>
        </w:rPr>
        <w:t xml:space="preserve"> Religión</w:t>
      </w:r>
      <w:r>
        <w:rPr>
          <w:b/>
          <w:bCs/>
          <w:sz w:val="36"/>
          <w:lang w:val="es-ES"/>
        </w:rPr>
        <w:t xml:space="preserve"> – Grado 10</w:t>
      </w:r>
      <w:r w:rsidRPr="00E65F40">
        <w:rPr>
          <w:b/>
          <w:bCs/>
          <w:sz w:val="36"/>
          <w:lang w:val="es-ES"/>
        </w:rPr>
        <w:t>°</w:t>
      </w:r>
      <w:r>
        <w:rPr>
          <w:b/>
          <w:bCs/>
          <w:sz w:val="36"/>
          <w:lang w:val="es-ES"/>
        </w:rPr>
        <w:t xml:space="preserve"> Y 11°</w:t>
      </w:r>
    </w:p>
    <w:p w:rsidR="00401173" w:rsidRPr="00401173" w:rsidRDefault="00401173" w:rsidP="00401173">
      <w:pPr>
        <w:rPr>
          <w:b/>
          <w:bCs/>
          <w:lang w:val="es-ES"/>
        </w:rPr>
      </w:pPr>
    </w:p>
    <w:p w:rsidR="00401173" w:rsidRPr="00401173" w:rsidRDefault="00401173" w:rsidP="00401173">
      <w:pPr>
        <w:rPr>
          <w:lang w:val="es-ES"/>
        </w:rPr>
      </w:pPr>
      <w:r w:rsidRPr="00401173">
        <w:rPr>
          <w:lang w:val="es-ES"/>
        </w:rPr>
        <w:t xml:space="preserve">Año </w:t>
      </w:r>
      <w:r w:rsidRPr="00401173">
        <w:rPr>
          <w:b/>
          <w:bCs/>
          <w:lang w:val="es-ES"/>
        </w:rPr>
        <w:t>3000</w:t>
      </w:r>
      <w:r w:rsidRPr="00401173">
        <w:rPr>
          <w:lang w:val="es-ES"/>
        </w:rPr>
        <w:t>. Arqueólogos estudian las creencias del siglo XXI a partir de restos culturales, textos religiosos y espacios considerados sagrados.</w:t>
      </w:r>
    </w:p>
    <w:p w:rsidR="00401173" w:rsidRPr="00401173" w:rsidRDefault="00401173" w:rsidP="00401173">
      <w:pPr>
        <w:rPr>
          <w:lang w:val="es-ES"/>
        </w:rPr>
      </w:pPr>
      <w:r w:rsidRPr="00401173">
        <w:rPr>
          <w:lang w:val="es-ES"/>
        </w:rPr>
        <w:t xml:space="preserve">Tu trabajo es elaborar </w:t>
      </w:r>
      <w:r w:rsidRPr="00401173">
        <w:rPr>
          <w:b/>
          <w:bCs/>
          <w:lang w:val="es-ES"/>
        </w:rPr>
        <w:t>una interpretación crítica</w:t>
      </w:r>
      <w:r w:rsidRPr="00401173">
        <w:rPr>
          <w:lang w:val="es-ES"/>
        </w:rPr>
        <w:t xml:space="preserve"> de esos hallazgos.</w:t>
      </w:r>
    </w:p>
    <w:p w:rsidR="00401173" w:rsidRPr="00401173" w:rsidRDefault="00401173" w:rsidP="00401173"/>
    <w:p w:rsidR="00401173" w:rsidRPr="00401173" w:rsidRDefault="00401173" w:rsidP="00401173">
      <w:pPr>
        <w:rPr>
          <w:b/>
          <w:bCs/>
          <w:lang w:val="es-ES"/>
        </w:rPr>
      </w:pPr>
      <w:r>
        <w:rPr>
          <w:b/>
          <w:bCs/>
          <w:lang w:val="es-ES"/>
        </w:rPr>
        <w:t>1.</w:t>
      </w:r>
      <w:r w:rsidRPr="00401173">
        <w:rPr>
          <w:b/>
          <w:bCs/>
          <w:lang w:val="es-ES"/>
        </w:rPr>
        <w:t xml:space="preserve"> Análisis de objetos sagrados</w:t>
      </w:r>
    </w:p>
    <w:p w:rsidR="00401173" w:rsidRPr="00401173" w:rsidRDefault="00401173" w:rsidP="00401173">
      <w:pPr>
        <w:rPr>
          <w:lang w:val="es-ES"/>
        </w:rPr>
      </w:pPr>
      <w:r w:rsidRPr="00401173">
        <w:rPr>
          <w:lang w:val="es-ES"/>
        </w:rPr>
        <w:t xml:space="preserve">Elige </w:t>
      </w:r>
      <w:r w:rsidRPr="00401173">
        <w:rPr>
          <w:b/>
          <w:bCs/>
          <w:lang w:val="es-ES"/>
        </w:rPr>
        <w:t>3 objetos o lugares</w:t>
      </w:r>
      <w:r w:rsidRPr="00401173">
        <w:rPr>
          <w:lang w:val="es-ES"/>
        </w:rPr>
        <w:t xml:space="preserve"> asociados con religión.</w:t>
      </w:r>
    </w:p>
    <w:p w:rsidR="00401173" w:rsidRPr="00401173" w:rsidRDefault="00401173" w:rsidP="00401173">
      <w:pPr>
        <w:rPr>
          <w:lang w:val="es-ES"/>
        </w:rPr>
      </w:pPr>
      <w:r w:rsidRPr="00401173">
        <w:rPr>
          <w:lang w:val="es-ES"/>
        </w:rPr>
        <w:t>Para cada uno analiza:</w:t>
      </w:r>
    </w:p>
    <w:p w:rsidR="00401173" w:rsidRPr="00401173" w:rsidRDefault="00401173" w:rsidP="00401173">
      <w:pPr>
        <w:numPr>
          <w:ilvl w:val="0"/>
          <w:numId w:val="1"/>
        </w:numPr>
        <w:rPr>
          <w:lang w:val="es-ES"/>
        </w:rPr>
      </w:pPr>
      <w:r w:rsidRPr="00401173">
        <w:rPr>
          <w:lang w:val="es-ES"/>
        </w:rPr>
        <w:t>¿Qué función cumplía en la vida religiosa de las personas?</w:t>
      </w:r>
    </w:p>
    <w:p w:rsidR="00401173" w:rsidRPr="00401173" w:rsidRDefault="00401173" w:rsidP="00401173">
      <w:pPr>
        <w:numPr>
          <w:ilvl w:val="0"/>
          <w:numId w:val="1"/>
        </w:numPr>
        <w:rPr>
          <w:lang w:val="es-ES"/>
        </w:rPr>
      </w:pPr>
      <w:r w:rsidRPr="00401173">
        <w:rPr>
          <w:lang w:val="es-ES"/>
        </w:rPr>
        <w:t>¿Qué idea de lo sagrado o lo divino refleja?</w:t>
      </w:r>
    </w:p>
    <w:p w:rsidR="00401173" w:rsidRPr="00401173" w:rsidRDefault="00401173" w:rsidP="00401173">
      <w:pPr>
        <w:numPr>
          <w:ilvl w:val="0"/>
          <w:numId w:val="1"/>
        </w:numPr>
        <w:rPr>
          <w:lang w:val="es-ES"/>
        </w:rPr>
      </w:pPr>
      <w:r w:rsidRPr="00401173">
        <w:rPr>
          <w:lang w:val="es-ES"/>
        </w:rPr>
        <w:t>¿Qué nos dice sobre cómo los humanos entendían la vida, la muerte o el juicio?</w:t>
      </w:r>
    </w:p>
    <w:p w:rsidR="00401173" w:rsidRPr="00401173" w:rsidRDefault="00401173" w:rsidP="00401173"/>
    <w:p w:rsidR="00401173" w:rsidRPr="00401173" w:rsidRDefault="00401173" w:rsidP="00401173">
      <w:pPr>
        <w:rPr>
          <w:b/>
          <w:bCs/>
          <w:lang w:val="es-ES"/>
        </w:rPr>
      </w:pPr>
      <w:r w:rsidRPr="00401173">
        <w:rPr>
          <w:b/>
          <w:bCs/>
          <w:lang w:val="es-ES"/>
        </w:rPr>
        <w:t>2</w:t>
      </w:r>
      <w:r>
        <w:rPr>
          <w:b/>
          <w:bCs/>
          <w:lang w:val="es-ES"/>
        </w:rPr>
        <w:t>.</w:t>
      </w:r>
      <w:r w:rsidRPr="00401173">
        <w:rPr>
          <w:b/>
          <w:bCs/>
          <w:lang w:val="es-ES"/>
        </w:rPr>
        <w:t xml:space="preserve"> Interpretación histórica</w:t>
      </w:r>
    </w:p>
    <w:p w:rsidR="00401173" w:rsidRPr="00401173" w:rsidRDefault="00401173" w:rsidP="00401173">
      <w:pPr>
        <w:rPr>
          <w:lang w:val="es-ES"/>
        </w:rPr>
      </w:pPr>
      <w:r w:rsidRPr="00401173">
        <w:rPr>
          <w:lang w:val="es-ES"/>
        </w:rPr>
        <w:t>Responde:</w:t>
      </w:r>
    </w:p>
    <w:p w:rsidR="00401173" w:rsidRPr="00401173" w:rsidRDefault="00401173" w:rsidP="00401173">
      <w:pPr>
        <w:pStyle w:val="Prrafodelista"/>
        <w:numPr>
          <w:ilvl w:val="0"/>
          <w:numId w:val="2"/>
        </w:numPr>
        <w:rPr>
          <w:lang w:val="es-ES"/>
        </w:rPr>
      </w:pPr>
      <w:r w:rsidRPr="00401173">
        <w:rPr>
          <w:bCs/>
          <w:lang w:val="es-ES"/>
        </w:rPr>
        <w:t>¿Por qué las sociedades humanas crean espacios sagrados o símbolos religiosos?</w:t>
      </w:r>
      <w:r w:rsidRPr="00401173">
        <w:rPr>
          <w:lang w:val="es-ES"/>
        </w:rPr>
        <w:t xml:space="preserve"> </w:t>
      </w:r>
    </w:p>
    <w:p w:rsidR="00401173" w:rsidRPr="00401173" w:rsidRDefault="00401173" w:rsidP="00401173">
      <w:pPr>
        <w:pStyle w:val="Prrafodelista"/>
        <w:numPr>
          <w:ilvl w:val="0"/>
          <w:numId w:val="2"/>
        </w:numPr>
        <w:rPr>
          <w:bCs/>
          <w:lang w:val="es-ES"/>
        </w:rPr>
      </w:pPr>
      <w:bookmarkStart w:id="0" w:name="_GoBack"/>
      <w:bookmarkEnd w:id="0"/>
      <w:r w:rsidRPr="00401173">
        <w:rPr>
          <w:lang w:val="es-ES"/>
        </w:rPr>
        <w:t xml:space="preserve">Imagina que los arqueólogos del año 3000 descubren textos sobre </w:t>
      </w:r>
      <w:r w:rsidRPr="00401173">
        <w:rPr>
          <w:bCs/>
          <w:lang w:val="es-ES"/>
        </w:rPr>
        <w:t>milagros y juicios finales</w:t>
      </w:r>
      <w:r w:rsidRPr="00401173">
        <w:rPr>
          <w:lang w:val="es-ES"/>
        </w:rPr>
        <w:t xml:space="preserve">. </w:t>
      </w:r>
      <w:r w:rsidRPr="00401173">
        <w:rPr>
          <w:bCs/>
          <w:lang w:val="es-ES"/>
        </w:rPr>
        <w:t>¿Crees que los interpretarían como hechos reales, como símbolos o como parte de la cultura? Explica.</w:t>
      </w:r>
    </w:p>
    <w:p w:rsidR="00144337" w:rsidRPr="00401173" w:rsidRDefault="00144337" w:rsidP="00401173">
      <w:pPr>
        <w:rPr>
          <w:lang w:val="es-ES"/>
        </w:rPr>
      </w:pPr>
    </w:p>
    <w:sectPr w:rsidR="00144337" w:rsidRPr="004011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1A43"/>
    <w:multiLevelType w:val="hybridMultilevel"/>
    <w:tmpl w:val="9ECA3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2224"/>
    <w:multiLevelType w:val="multilevel"/>
    <w:tmpl w:val="E9D8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73"/>
    <w:rsid w:val="00144337"/>
    <w:rsid w:val="0040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DB23"/>
  <w15:chartTrackingRefBased/>
  <w15:docId w15:val="{94B5C139-EE18-4424-B860-86E7EC39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7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1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JOAN BERMUDEZ YANGUATIN</dc:creator>
  <cp:keywords/>
  <dc:description/>
  <cp:lastModifiedBy>KEVIN JOAN BERMUDEZ YANGUATIN</cp:lastModifiedBy>
  <cp:revision>1</cp:revision>
  <dcterms:created xsi:type="dcterms:W3CDTF">2026-03-16T20:31:00Z</dcterms:created>
  <dcterms:modified xsi:type="dcterms:W3CDTF">2026-03-16T20:35:00Z</dcterms:modified>
</cp:coreProperties>
</file>